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840"/>
      </w:tblGrid>
      <w:tr w:rsidR="00853439" w14:paraId="49723F8C" w14:textId="77777777" w:rsidTr="00806BA3">
        <w:trPr>
          <w:trHeight w:val="2259"/>
        </w:trPr>
        <w:tc>
          <w:tcPr>
            <w:tcW w:w="5240" w:type="dxa"/>
          </w:tcPr>
          <w:p w14:paraId="23342193" w14:textId="3492CFE7" w:rsidR="00853439" w:rsidRDefault="00853439" w:rsidP="00806BA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>ПРИМЕРНЫ</w:t>
            </w:r>
            <w:r w:rsidR="00345999">
              <w:rPr>
                <w:szCs w:val="30"/>
              </w:rPr>
              <w:t>Й</w:t>
            </w:r>
            <w:r>
              <w:rPr>
                <w:szCs w:val="30"/>
              </w:rPr>
              <w:t xml:space="preserve"> ПЕРЕЧЕНЬ</w:t>
            </w:r>
          </w:p>
          <w:p w14:paraId="21F8D720" w14:textId="77777777" w:rsidR="00853439" w:rsidRDefault="00853439" w:rsidP="00806BA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обязательств сторон, предусмотренных </w:t>
            </w:r>
          </w:p>
          <w:p w14:paraId="6261AE7B" w14:textId="77777777" w:rsidR="00853439" w:rsidRDefault="00853439" w:rsidP="00806BA3">
            <w:pPr>
              <w:spacing w:line="280" w:lineRule="exact"/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коллективными договорами </w:t>
            </w:r>
            <w:r w:rsidRPr="00345999">
              <w:rPr>
                <w:b/>
                <w:bCs/>
                <w:szCs w:val="30"/>
              </w:rPr>
              <w:t>бюджетных организаций</w:t>
            </w:r>
            <w:r>
              <w:rPr>
                <w:szCs w:val="30"/>
              </w:rPr>
              <w:t>, по которым может быть установлен особый порядок распространения на работников</w:t>
            </w:r>
            <w:r w:rsidR="00806BA3">
              <w:rPr>
                <w:szCs w:val="30"/>
              </w:rPr>
              <w:t>, от имени которых он не заключался</w:t>
            </w:r>
          </w:p>
        </w:tc>
        <w:tc>
          <w:tcPr>
            <w:tcW w:w="4840" w:type="dxa"/>
          </w:tcPr>
          <w:p w14:paraId="586F85F0" w14:textId="77777777" w:rsidR="00853439" w:rsidRDefault="00853439" w:rsidP="00853439">
            <w:pPr>
              <w:ind w:firstLine="0"/>
              <w:rPr>
                <w:szCs w:val="30"/>
              </w:rPr>
            </w:pPr>
          </w:p>
        </w:tc>
      </w:tr>
    </w:tbl>
    <w:p w14:paraId="3EFCC543" w14:textId="77777777" w:rsidR="00853439" w:rsidRDefault="00853439" w:rsidP="00853439">
      <w:pPr>
        <w:ind w:firstLine="0"/>
        <w:rPr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793"/>
        <w:gridCol w:w="2182"/>
      </w:tblGrid>
      <w:tr w:rsidR="00806BA3" w14:paraId="0227A9A1" w14:textId="77777777" w:rsidTr="00345999">
        <w:tc>
          <w:tcPr>
            <w:tcW w:w="704" w:type="dxa"/>
          </w:tcPr>
          <w:p w14:paraId="0228684C" w14:textId="77777777" w:rsidR="00806BA3" w:rsidRDefault="00806BA3" w:rsidP="00806BA3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№</w:t>
            </w:r>
          </w:p>
        </w:tc>
        <w:tc>
          <w:tcPr>
            <w:tcW w:w="6793" w:type="dxa"/>
          </w:tcPr>
          <w:p w14:paraId="6335CDA0" w14:textId="77777777" w:rsidR="00806BA3" w:rsidRDefault="00806BA3" w:rsidP="00806BA3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Обязательства сторон </w:t>
            </w:r>
            <w:proofErr w:type="spellStart"/>
            <w:r>
              <w:rPr>
                <w:szCs w:val="30"/>
              </w:rPr>
              <w:t>колдоговора</w:t>
            </w:r>
            <w:proofErr w:type="spellEnd"/>
          </w:p>
        </w:tc>
        <w:tc>
          <w:tcPr>
            <w:tcW w:w="2182" w:type="dxa"/>
          </w:tcPr>
          <w:p w14:paraId="221E5ECD" w14:textId="77777777" w:rsidR="00806BA3" w:rsidRDefault="00806BA3" w:rsidP="00806BA3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Примечание</w:t>
            </w:r>
          </w:p>
        </w:tc>
      </w:tr>
      <w:tr w:rsidR="00806BA3" w14:paraId="6E04F9B5" w14:textId="77777777" w:rsidTr="00345999">
        <w:tc>
          <w:tcPr>
            <w:tcW w:w="704" w:type="dxa"/>
          </w:tcPr>
          <w:p w14:paraId="46A34015" w14:textId="77777777" w:rsidR="00806BA3" w:rsidRDefault="00806BA3" w:rsidP="00806BA3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1.</w:t>
            </w:r>
          </w:p>
          <w:p w14:paraId="7FDE411D" w14:textId="77777777" w:rsidR="00806BA3" w:rsidRDefault="00806BA3" w:rsidP="00806BA3">
            <w:pPr>
              <w:ind w:firstLine="0"/>
              <w:jc w:val="center"/>
              <w:rPr>
                <w:szCs w:val="30"/>
              </w:rPr>
            </w:pPr>
          </w:p>
        </w:tc>
        <w:tc>
          <w:tcPr>
            <w:tcW w:w="6793" w:type="dxa"/>
          </w:tcPr>
          <w:p w14:paraId="0C75046D" w14:textId="77777777" w:rsidR="00806BA3" w:rsidRDefault="00806BA3" w:rsidP="00127388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Уведомление </w:t>
            </w:r>
            <w:r w:rsidRPr="009E6A47">
              <w:rPr>
                <w:szCs w:val="30"/>
              </w:rPr>
              <w:t>работников о ликвидации, реорганизации учреждения, структурных подразделений,</w:t>
            </w:r>
            <w:r w:rsidRPr="009E6A47">
              <w:t xml:space="preserve"> </w:t>
            </w:r>
            <w:r w:rsidRPr="009E6A47">
              <w:rPr>
                <w:szCs w:val="30"/>
              </w:rPr>
              <w:t>если это влечет за собой сокращения штатной численности не менее чем за три месяца</w:t>
            </w:r>
            <w:r w:rsidRPr="009E6A47">
              <w:t xml:space="preserve"> </w:t>
            </w:r>
            <w:r w:rsidRPr="009E6A47">
              <w:rPr>
                <w:szCs w:val="30"/>
              </w:rPr>
              <w:t>до вступления в силу соответствующего приказа (решения)</w:t>
            </w:r>
          </w:p>
        </w:tc>
        <w:tc>
          <w:tcPr>
            <w:tcW w:w="2182" w:type="dxa"/>
          </w:tcPr>
          <w:p w14:paraId="00378C10" w14:textId="77777777" w:rsidR="00806BA3" w:rsidRPr="00084767" w:rsidRDefault="00806BA3" w:rsidP="00806BA3">
            <w:pPr>
              <w:ind w:firstLine="0"/>
              <w:jc w:val="center"/>
              <w:rPr>
                <w:sz w:val="24"/>
                <w:szCs w:val="24"/>
              </w:rPr>
            </w:pPr>
            <w:r w:rsidRPr="00084767">
              <w:rPr>
                <w:sz w:val="24"/>
                <w:szCs w:val="24"/>
              </w:rPr>
              <w:t>По законодательству – за 2 месяца</w:t>
            </w:r>
          </w:p>
        </w:tc>
      </w:tr>
      <w:tr w:rsidR="00806BA3" w14:paraId="5978CDC8" w14:textId="77777777" w:rsidTr="00345999">
        <w:tc>
          <w:tcPr>
            <w:tcW w:w="704" w:type="dxa"/>
          </w:tcPr>
          <w:p w14:paraId="4FEC81ED" w14:textId="77777777" w:rsidR="00806BA3" w:rsidRDefault="00806BA3" w:rsidP="00806BA3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2.</w:t>
            </w:r>
          </w:p>
        </w:tc>
        <w:tc>
          <w:tcPr>
            <w:tcW w:w="6793" w:type="dxa"/>
          </w:tcPr>
          <w:p w14:paraId="3F413BFC" w14:textId="77777777" w:rsidR="00806BA3" w:rsidRDefault="00B545D2" w:rsidP="00B545D2">
            <w:pPr>
              <w:ind w:firstLine="0"/>
              <w:rPr>
                <w:szCs w:val="30"/>
              </w:rPr>
            </w:pPr>
            <w:r>
              <w:t>З</w:t>
            </w:r>
            <w:r>
              <w:rPr>
                <w:rStyle w:val="FontStyle25"/>
                <w:sz w:val="30"/>
                <w:szCs w:val="30"/>
              </w:rPr>
              <w:t>аключение (продление) контрактов</w:t>
            </w:r>
            <w:r w:rsidRPr="00B545D2">
              <w:rPr>
                <w:rStyle w:val="FontStyle25"/>
                <w:sz w:val="30"/>
                <w:szCs w:val="30"/>
              </w:rPr>
              <w:t xml:space="preserve"> с работниками</w:t>
            </w:r>
            <w:r w:rsidRPr="00F36817">
              <w:rPr>
                <w:szCs w:val="30"/>
              </w:rPr>
              <w:t xml:space="preserve">, </w:t>
            </w:r>
            <w:r>
              <w:rPr>
                <w:szCs w:val="30"/>
              </w:rPr>
              <w:t>которым</w:t>
            </w:r>
            <w:r w:rsidRPr="00F36817">
              <w:rPr>
                <w:szCs w:val="30"/>
              </w:rPr>
              <w:t xml:space="preserve"> до достижения общеустановленного пенсионного возраста остается </w:t>
            </w:r>
            <w:r>
              <w:rPr>
                <w:szCs w:val="30"/>
              </w:rPr>
              <w:t xml:space="preserve">три (и менее) года до достижения общеустановленного пенсионного возраста </w:t>
            </w:r>
            <w:r w:rsidRPr="00F36817">
              <w:rPr>
                <w:szCs w:val="30"/>
              </w:rPr>
              <w:t>- не менее чем до</w:t>
            </w:r>
            <w:r>
              <w:rPr>
                <w:szCs w:val="30"/>
              </w:rPr>
              <w:t xml:space="preserve"> достижения указанного возраста</w:t>
            </w:r>
          </w:p>
        </w:tc>
        <w:tc>
          <w:tcPr>
            <w:tcW w:w="2182" w:type="dxa"/>
          </w:tcPr>
          <w:p w14:paraId="44A7190C" w14:textId="77777777" w:rsidR="00806BA3" w:rsidRPr="00084767" w:rsidRDefault="008B3D52" w:rsidP="00806BA3">
            <w:pPr>
              <w:ind w:firstLine="0"/>
              <w:jc w:val="center"/>
              <w:rPr>
                <w:sz w:val="24"/>
                <w:szCs w:val="24"/>
              </w:rPr>
            </w:pPr>
            <w:r w:rsidRPr="00084767">
              <w:rPr>
                <w:sz w:val="24"/>
                <w:szCs w:val="24"/>
              </w:rPr>
              <w:t>По законодательству –</w:t>
            </w:r>
            <w:r>
              <w:rPr>
                <w:sz w:val="24"/>
                <w:szCs w:val="24"/>
              </w:rPr>
              <w:t xml:space="preserve"> 2 (и менее) года</w:t>
            </w:r>
          </w:p>
        </w:tc>
      </w:tr>
      <w:tr w:rsidR="00806BA3" w14:paraId="2E558805" w14:textId="77777777" w:rsidTr="00345999">
        <w:tc>
          <w:tcPr>
            <w:tcW w:w="704" w:type="dxa"/>
          </w:tcPr>
          <w:p w14:paraId="0A7B4521" w14:textId="77777777" w:rsidR="00806BA3" w:rsidRDefault="00806BA3" w:rsidP="00806BA3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3.</w:t>
            </w:r>
          </w:p>
        </w:tc>
        <w:tc>
          <w:tcPr>
            <w:tcW w:w="6793" w:type="dxa"/>
          </w:tcPr>
          <w:p w14:paraId="3617C3CD" w14:textId="77777777" w:rsidR="00806BA3" w:rsidRDefault="00B545D2" w:rsidP="00B545D2">
            <w:pPr>
              <w:ind w:firstLine="0"/>
              <w:rPr>
                <w:szCs w:val="30"/>
              </w:rPr>
            </w:pPr>
            <w:r>
              <w:t>З</w:t>
            </w:r>
            <w:r>
              <w:rPr>
                <w:rStyle w:val="FontStyle25"/>
                <w:sz w:val="30"/>
                <w:szCs w:val="30"/>
              </w:rPr>
              <w:t>аключение контрактов</w:t>
            </w:r>
            <w:r w:rsidRPr="00B545D2">
              <w:rPr>
                <w:rStyle w:val="FontStyle25"/>
                <w:sz w:val="30"/>
                <w:szCs w:val="30"/>
              </w:rPr>
              <w:t xml:space="preserve"> с работниками, достигшими общеустановленного пенсионного возраста, </w:t>
            </w:r>
            <w:r w:rsidRPr="00B545D2">
              <w:rPr>
                <w:snapToGrid/>
                <w:szCs w:val="30"/>
              </w:rPr>
              <w:t>не допускающими нарушений производственно-технологической, исполнительской и трудовой дисциплины</w:t>
            </w:r>
            <w:r w:rsidRPr="00B545D2">
              <w:rPr>
                <w:rStyle w:val="FontStyle25"/>
                <w:sz w:val="30"/>
                <w:szCs w:val="30"/>
              </w:rPr>
              <w:t>, на иждивении у которых находятся несовершеннолетние дети, до достижения последними совершеннолетия, а также с работниками, достигшими общеустановленного пенсионного возраста, дети которых получают первое высшее, среднее специальное или профессионально-техническое образование в дневной форме получения образования – до окончания ими учреждения образования</w:t>
            </w:r>
          </w:p>
        </w:tc>
        <w:tc>
          <w:tcPr>
            <w:tcW w:w="2182" w:type="dxa"/>
          </w:tcPr>
          <w:p w14:paraId="48BF6DE2" w14:textId="77777777" w:rsidR="00806BA3" w:rsidRDefault="008B3D52" w:rsidP="00806B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Тарифное соглашение </w:t>
            </w:r>
          </w:p>
          <w:p w14:paraId="72E74BD8" w14:textId="77777777" w:rsidR="008B3D52" w:rsidRPr="00084767" w:rsidRDefault="008B3D52" w:rsidP="00806B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(пункт 7.12.)</w:t>
            </w:r>
          </w:p>
        </w:tc>
      </w:tr>
      <w:tr w:rsidR="00806BA3" w14:paraId="4B2443E3" w14:textId="77777777" w:rsidTr="00345999">
        <w:tc>
          <w:tcPr>
            <w:tcW w:w="704" w:type="dxa"/>
          </w:tcPr>
          <w:p w14:paraId="224FE6AF" w14:textId="77777777" w:rsidR="00806BA3" w:rsidRDefault="00806BA3" w:rsidP="00806BA3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4.</w:t>
            </w:r>
          </w:p>
        </w:tc>
        <w:tc>
          <w:tcPr>
            <w:tcW w:w="6793" w:type="dxa"/>
          </w:tcPr>
          <w:p w14:paraId="6E518A42" w14:textId="2E774DB8" w:rsidR="00806BA3" w:rsidRDefault="008B3D52" w:rsidP="00806BA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Предоставление работникам, воспитывающим двоих и более детей </w:t>
            </w:r>
            <w:r w:rsidR="000541E8">
              <w:rPr>
                <w:szCs w:val="30"/>
              </w:rPr>
              <w:t>в</w:t>
            </w:r>
            <w:r>
              <w:rPr>
                <w:szCs w:val="30"/>
              </w:rPr>
              <w:t xml:space="preserve"> возрасте до 16 лет, отпуска в летнее или другое удобное для них время</w:t>
            </w:r>
          </w:p>
          <w:p w14:paraId="4931F924" w14:textId="77777777" w:rsidR="008B3D52" w:rsidRDefault="008B3D52" w:rsidP="00806BA3">
            <w:pPr>
              <w:ind w:firstLine="0"/>
              <w:rPr>
                <w:szCs w:val="30"/>
              </w:rPr>
            </w:pPr>
          </w:p>
        </w:tc>
        <w:tc>
          <w:tcPr>
            <w:tcW w:w="2182" w:type="dxa"/>
          </w:tcPr>
          <w:p w14:paraId="1D2FBAF6" w14:textId="77777777" w:rsidR="00806BA3" w:rsidRPr="00084767" w:rsidRDefault="008B3D52" w:rsidP="00806B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законодательству – до 14 лет</w:t>
            </w:r>
          </w:p>
        </w:tc>
      </w:tr>
      <w:tr w:rsidR="00806BA3" w14:paraId="74ECAAC4" w14:textId="77777777" w:rsidTr="00345999">
        <w:tc>
          <w:tcPr>
            <w:tcW w:w="704" w:type="dxa"/>
          </w:tcPr>
          <w:p w14:paraId="494D311C" w14:textId="77777777" w:rsidR="00806BA3" w:rsidRDefault="00806BA3" w:rsidP="00806BA3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5.</w:t>
            </w:r>
          </w:p>
        </w:tc>
        <w:tc>
          <w:tcPr>
            <w:tcW w:w="6793" w:type="dxa"/>
          </w:tcPr>
          <w:p w14:paraId="3161CA40" w14:textId="77777777" w:rsidR="00806BA3" w:rsidRDefault="008B3D52" w:rsidP="00806BA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Предоставление социальных отпусков, свободных от работы дней, на условиях определенных в коллективном договоре </w:t>
            </w:r>
            <w:r w:rsidRPr="008B3D52">
              <w:rPr>
                <w:i/>
                <w:szCs w:val="30"/>
              </w:rPr>
              <w:t>(сверх действующего законодательства)</w:t>
            </w:r>
          </w:p>
        </w:tc>
        <w:tc>
          <w:tcPr>
            <w:tcW w:w="2182" w:type="dxa"/>
          </w:tcPr>
          <w:p w14:paraId="0F98D33E" w14:textId="77777777" w:rsidR="00806BA3" w:rsidRPr="00084767" w:rsidRDefault="008B3D52" w:rsidP="00806B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Ст.ст.186, 189, 190, 191, 207, 211, 215 ТК</w:t>
            </w:r>
          </w:p>
        </w:tc>
      </w:tr>
      <w:tr w:rsidR="00806BA3" w14:paraId="58913500" w14:textId="77777777" w:rsidTr="00345999">
        <w:tc>
          <w:tcPr>
            <w:tcW w:w="704" w:type="dxa"/>
          </w:tcPr>
          <w:p w14:paraId="366018B7" w14:textId="77777777" w:rsidR="00806BA3" w:rsidRDefault="00806BA3" w:rsidP="00806BA3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6.</w:t>
            </w:r>
          </w:p>
        </w:tc>
        <w:tc>
          <w:tcPr>
            <w:tcW w:w="6793" w:type="dxa"/>
          </w:tcPr>
          <w:p w14:paraId="1FA0F388" w14:textId="40F8F9B0" w:rsidR="00806BA3" w:rsidRDefault="007B4FBF" w:rsidP="00806BA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Признание уважительными причинами для досрочного расторжения контракта по требованию работника </w:t>
            </w:r>
            <w:r w:rsidRPr="008B3D52">
              <w:rPr>
                <w:i/>
                <w:szCs w:val="30"/>
              </w:rPr>
              <w:t>(сверх действующего законодательства)</w:t>
            </w:r>
          </w:p>
        </w:tc>
        <w:tc>
          <w:tcPr>
            <w:tcW w:w="2182" w:type="dxa"/>
          </w:tcPr>
          <w:p w14:paraId="76AD5F2C" w14:textId="77777777" w:rsidR="000541E8" w:rsidRDefault="000541E8" w:rsidP="00806B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Тарифное соглашение </w:t>
            </w:r>
          </w:p>
          <w:p w14:paraId="7CAB7415" w14:textId="5A908E3B" w:rsidR="00806BA3" w:rsidRPr="00084767" w:rsidRDefault="000541E8" w:rsidP="00806B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(пункт 21.6.)</w:t>
            </w:r>
          </w:p>
        </w:tc>
      </w:tr>
      <w:tr w:rsidR="000541E8" w14:paraId="3FB534E5" w14:textId="77777777" w:rsidTr="00345999">
        <w:tc>
          <w:tcPr>
            <w:tcW w:w="704" w:type="dxa"/>
          </w:tcPr>
          <w:p w14:paraId="07EE5152" w14:textId="1C55743B" w:rsidR="000541E8" w:rsidRDefault="000541E8" w:rsidP="00806BA3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 xml:space="preserve">7. </w:t>
            </w:r>
          </w:p>
        </w:tc>
        <w:tc>
          <w:tcPr>
            <w:tcW w:w="6793" w:type="dxa"/>
          </w:tcPr>
          <w:p w14:paraId="5CB2720E" w14:textId="26230EB8" w:rsidR="000541E8" w:rsidRPr="000541E8" w:rsidRDefault="000541E8" w:rsidP="00806BA3">
            <w:pPr>
              <w:ind w:firstLine="0"/>
              <w:rPr>
                <w:szCs w:val="30"/>
              </w:rPr>
            </w:pPr>
            <w:r>
              <w:rPr>
                <w:rStyle w:val="FontStyle25"/>
                <w:sz w:val="30"/>
                <w:szCs w:val="30"/>
              </w:rPr>
              <w:t>Р</w:t>
            </w:r>
            <w:r w:rsidRPr="000541E8">
              <w:rPr>
                <w:rStyle w:val="FontStyle25"/>
                <w:sz w:val="30"/>
                <w:szCs w:val="30"/>
              </w:rPr>
              <w:t>асторжение трудового договора с работником по инициативе нанимателя (статья 42 Трудового кодекса Республики Беларусь, за исключением пункта 3, абзацев 3 и 5 пункта 7) с предварительного согласия профсоюзного комитета</w:t>
            </w:r>
          </w:p>
        </w:tc>
        <w:tc>
          <w:tcPr>
            <w:tcW w:w="2182" w:type="dxa"/>
          </w:tcPr>
          <w:p w14:paraId="7CD8A039" w14:textId="77777777" w:rsidR="000541E8" w:rsidRDefault="000541E8" w:rsidP="000541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Тарифное соглашение </w:t>
            </w:r>
          </w:p>
          <w:p w14:paraId="3B3F01D4" w14:textId="7281D303" w:rsidR="000541E8" w:rsidRDefault="000541E8" w:rsidP="000541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(пункт </w:t>
            </w:r>
            <w:r>
              <w:rPr>
                <w:sz w:val="24"/>
                <w:szCs w:val="24"/>
              </w:rPr>
              <w:t>7.4</w:t>
            </w:r>
            <w:r>
              <w:rPr>
                <w:sz w:val="24"/>
                <w:szCs w:val="24"/>
              </w:rPr>
              <w:t>.)</w:t>
            </w:r>
          </w:p>
          <w:p w14:paraId="44CE76ED" w14:textId="1C12FD60" w:rsidR="000541E8" w:rsidRDefault="000541E8" w:rsidP="000541E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законодательству - с уведомления </w:t>
            </w:r>
          </w:p>
        </w:tc>
      </w:tr>
      <w:tr w:rsidR="00806BA3" w:rsidRPr="00AC33C9" w14:paraId="396FEA93" w14:textId="77777777" w:rsidTr="00345999">
        <w:tc>
          <w:tcPr>
            <w:tcW w:w="704" w:type="dxa"/>
          </w:tcPr>
          <w:p w14:paraId="55AB2614" w14:textId="4CD86681" w:rsidR="00806BA3" w:rsidRPr="00AC33C9" w:rsidRDefault="000541E8" w:rsidP="00806BA3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8</w:t>
            </w:r>
            <w:r w:rsidR="00806BA3" w:rsidRPr="00AC33C9">
              <w:rPr>
                <w:szCs w:val="30"/>
              </w:rPr>
              <w:t>.</w:t>
            </w:r>
          </w:p>
        </w:tc>
        <w:tc>
          <w:tcPr>
            <w:tcW w:w="6793" w:type="dxa"/>
          </w:tcPr>
          <w:p w14:paraId="2779ADB5" w14:textId="77777777" w:rsidR="00806BA3" w:rsidRDefault="00B32E47" w:rsidP="00806BA3">
            <w:pPr>
              <w:ind w:firstLine="0"/>
              <w:rPr>
                <w:szCs w:val="30"/>
              </w:rPr>
            </w:pPr>
            <w:r w:rsidRPr="00AC33C9">
              <w:rPr>
                <w:szCs w:val="30"/>
              </w:rPr>
              <w:t>Выплаты за счет внебюджетных средств на удешевление стоимости путевок в оздоровительные, спортивно-оздоровительные лагеря с круглосуточным пребыванием</w:t>
            </w:r>
            <w:r w:rsidR="000541E8">
              <w:rPr>
                <w:szCs w:val="30"/>
              </w:rPr>
              <w:t xml:space="preserve">, организованным с участием </w:t>
            </w:r>
            <w:proofErr w:type="gramStart"/>
            <w:r w:rsidR="000541E8">
              <w:rPr>
                <w:szCs w:val="30"/>
              </w:rPr>
              <w:t xml:space="preserve">профсоюза, </w:t>
            </w:r>
            <w:r w:rsidRPr="00AC33C9">
              <w:rPr>
                <w:szCs w:val="30"/>
              </w:rPr>
              <w:t xml:space="preserve"> детям</w:t>
            </w:r>
            <w:proofErr w:type="gramEnd"/>
            <w:r w:rsidRPr="00AC33C9">
              <w:rPr>
                <w:szCs w:val="30"/>
              </w:rPr>
              <w:t xml:space="preserve"> </w:t>
            </w:r>
            <w:r w:rsidR="000541E8">
              <w:rPr>
                <w:szCs w:val="30"/>
              </w:rPr>
              <w:t xml:space="preserve">работников - </w:t>
            </w:r>
            <w:r w:rsidRPr="00AC33C9">
              <w:rPr>
                <w:szCs w:val="30"/>
              </w:rPr>
              <w:t xml:space="preserve">членов профсоюза </w:t>
            </w:r>
          </w:p>
          <w:p w14:paraId="21E0A861" w14:textId="5E957A17" w:rsidR="00345999" w:rsidRPr="00AC33C9" w:rsidRDefault="00345999" w:rsidP="00806BA3">
            <w:pPr>
              <w:ind w:firstLine="0"/>
              <w:rPr>
                <w:szCs w:val="30"/>
              </w:rPr>
            </w:pPr>
          </w:p>
        </w:tc>
        <w:tc>
          <w:tcPr>
            <w:tcW w:w="2182" w:type="dxa"/>
          </w:tcPr>
          <w:p w14:paraId="42A86648" w14:textId="77777777" w:rsidR="00B32E47" w:rsidRPr="00AC33C9" w:rsidRDefault="00B32E47" w:rsidP="00B32E47">
            <w:pPr>
              <w:ind w:firstLine="0"/>
              <w:jc w:val="center"/>
              <w:rPr>
                <w:sz w:val="24"/>
                <w:szCs w:val="24"/>
              </w:rPr>
            </w:pPr>
            <w:r w:rsidRPr="00AC33C9">
              <w:rPr>
                <w:sz w:val="24"/>
                <w:szCs w:val="24"/>
              </w:rPr>
              <w:t xml:space="preserve">Пункт 25 постановления </w:t>
            </w:r>
          </w:p>
          <w:p w14:paraId="5168B837" w14:textId="77777777" w:rsidR="00806BA3" w:rsidRPr="00AC33C9" w:rsidRDefault="00B32E47" w:rsidP="00B32E47">
            <w:pPr>
              <w:ind w:firstLine="0"/>
              <w:jc w:val="center"/>
              <w:rPr>
                <w:sz w:val="24"/>
                <w:szCs w:val="24"/>
              </w:rPr>
            </w:pPr>
            <w:r w:rsidRPr="00AC33C9">
              <w:rPr>
                <w:sz w:val="24"/>
                <w:szCs w:val="24"/>
              </w:rPr>
              <w:t>СМ РБ № 641</w:t>
            </w:r>
          </w:p>
        </w:tc>
      </w:tr>
      <w:tr w:rsidR="00806BA3" w14:paraId="44E6A6B6" w14:textId="77777777" w:rsidTr="00345999">
        <w:tc>
          <w:tcPr>
            <w:tcW w:w="704" w:type="dxa"/>
          </w:tcPr>
          <w:p w14:paraId="1586E604" w14:textId="22C10120" w:rsidR="00806BA3" w:rsidRDefault="00345999" w:rsidP="00806BA3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9</w:t>
            </w:r>
            <w:r w:rsidR="00806BA3">
              <w:rPr>
                <w:szCs w:val="30"/>
              </w:rPr>
              <w:t>.</w:t>
            </w:r>
          </w:p>
        </w:tc>
        <w:tc>
          <w:tcPr>
            <w:tcW w:w="6793" w:type="dxa"/>
          </w:tcPr>
          <w:p w14:paraId="7332EE68" w14:textId="141E043E" w:rsidR="00345999" w:rsidRDefault="00084767" w:rsidP="00345999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Дополнительное премирование </w:t>
            </w:r>
            <w:r w:rsidR="000541E8">
              <w:rPr>
                <w:szCs w:val="30"/>
              </w:rPr>
              <w:t xml:space="preserve">работников - </w:t>
            </w:r>
            <w:r>
              <w:rPr>
                <w:szCs w:val="30"/>
              </w:rPr>
              <w:t>членов профсоюза за счет внебюджетных средств за активное участие в общественной жизни коллектива, физкультурно-оздоровительных и культурно-массовых мероприятий, организованных профсоюзами</w:t>
            </w:r>
            <w:r w:rsidR="00080B5B">
              <w:rPr>
                <w:szCs w:val="30"/>
              </w:rPr>
              <w:t xml:space="preserve"> или с участием профсоюза</w:t>
            </w:r>
          </w:p>
        </w:tc>
        <w:tc>
          <w:tcPr>
            <w:tcW w:w="2182" w:type="dxa"/>
          </w:tcPr>
          <w:p w14:paraId="03F10C83" w14:textId="77777777" w:rsidR="00B32E47" w:rsidRDefault="00B32E47" w:rsidP="00806B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25 постановления </w:t>
            </w:r>
          </w:p>
          <w:p w14:paraId="5179B376" w14:textId="77777777" w:rsidR="00806BA3" w:rsidRPr="00084767" w:rsidRDefault="00B32E47" w:rsidP="00806B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 РБ № 641</w:t>
            </w:r>
          </w:p>
        </w:tc>
      </w:tr>
      <w:tr w:rsidR="002325E5" w14:paraId="6063BABF" w14:textId="77777777" w:rsidTr="00345999">
        <w:tc>
          <w:tcPr>
            <w:tcW w:w="704" w:type="dxa"/>
          </w:tcPr>
          <w:p w14:paraId="5F965CB9" w14:textId="0F43A1DC" w:rsidR="002325E5" w:rsidRDefault="00345999" w:rsidP="00806BA3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10</w:t>
            </w:r>
            <w:r w:rsidR="002325E5">
              <w:rPr>
                <w:szCs w:val="30"/>
              </w:rPr>
              <w:t>.</w:t>
            </w:r>
          </w:p>
        </w:tc>
        <w:tc>
          <w:tcPr>
            <w:tcW w:w="6793" w:type="dxa"/>
          </w:tcPr>
          <w:p w14:paraId="50987DE4" w14:textId="533ADC30" w:rsidR="002325E5" w:rsidRDefault="002325E5" w:rsidP="002325E5">
            <w:pPr>
              <w:shd w:val="clear" w:color="auto" w:fill="FFFFFF"/>
              <w:tabs>
                <w:tab w:val="left" w:pos="-2160"/>
                <w:tab w:val="left" w:pos="1138"/>
              </w:tabs>
              <w:ind w:firstLine="0"/>
              <w:rPr>
                <w:spacing w:val="-4"/>
                <w:szCs w:val="30"/>
              </w:rPr>
            </w:pPr>
            <w:r>
              <w:rPr>
                <w:spacing w:val="-13"/>
                <w:szCs w:val="30"/>
              </w:rPr>
              <w:t xml:space="preserve">Стационарное лечение работников - членов профсоюза </w:t>
            </w:r>
            <w:r>
              <w:rPr>
                <w:spacing w:val="-4"/>
                <w:szCs w:val="30"/>
              </w:rPr>
              <w:t xml:space="preserve">при наличии показаний для госпитализации </w:t>
            </w:r>
            <w:proofErr w:type="gramStart"/>
            <w:r>
              <w:rPr>
                <w:spacing w:val="-4"/>
                <w:szCs w:val="30"/>
              </w:rPr>
              <w:t>и  свободных</w:t>
            </w:r>
            <w:proofErr w:type="gramEnd"/>
            <w:r>
              <w:rPr>
                <w:spacing w:val="-4"/>
                <w:szCs w:val="30"/>
              </w:rPr>
              <w:t xml:space="preserve"> </w:t>
            </w:r>
            <w:r w:rsidR="00345999">
              <w:rPr>
                <w:spacing w:val="-4"/>
                <w:szCs w:val="30"/>
              </w:rPr>
              <w:t xml:space="preserve"> </w:t>
            </w:r>
            <w:r>
              <w:rPr>
                <w:spacing w:val="-4"/>
                <w:szCs w:val="30"/>
              </w:rPr>
              <w:t>мест в организации здравоохранения</w:t>
            </w:r>
          </w:p>
          <w:p w14:paraId="266FFF6C" w14:textId="26637551" w:rsidR="00345999" w:rsidRDefault="00345999" w:rsidP="002325E5">
            <w:pPr>
              <w:shd w:val="clear" w:color="auto" w:fill="FFFFFF"/>
              <w:tabs>
                <w:tab w:val="left" w:pos="-2160"/>
                <w:tab w:val="left" w:pos="1138"/>
              </w:tabs>
              <w:ind w:firstLine="0"/>
              <w:rPr>
                <w:szCs w:val="30"/>
              </w:rPr>
            </w:pPr>
          </w:p>
        </w:tc>
        <w:tc>
          <w:tcPr>
            <w:tcW w:w="2182" w:type="dxa"/>
          </w:tcPr>
          <w:p w14:paraId="31A6A063" w14:textId="77777777" w:rsidR="002325E5" w:rsidRDefault="002325E5" w:rsidP="00806BA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325E5" w14:paraId="64A07130" w14:textId="77777777" w:rsidTr="00345999">
        <w:tc>
          <w:tcPr>
            <w:tcW w:w="704" w:type="dxa"/>
          </w:tcPr>
          <w:p w14:paraId="6D0027D9" w14:textId="6C860ABC" w:rsidR="002325E5" w:rsidRDefault="00345999" w:rsidP="00806BA3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11.</w:t>
            </w:r>
          </w:p>
        </w:tc>
        <w:tc>
          <w:tcPr>
            <w:tcW w:w="6793" w:type="dxa"/>
          </w:tcPr>
          <w:p w14:paraId="1B5EFED8" w14:textId="77777777" w:rsidR="002325E5" w:rsidRDefault="002325E5" w:rsidP="002325E5">
            <w:pPr>
              <w:ind w:firstLine="0"/>
              <w:rPr>
                <w:rStyle w:val="FontStyle25"/>
                <w:sz w:val="30"/>
                <w:szCs w:val="30"/>
              </w:rPr>
            </w:pPr>
            <w:r w:rsidRPr="002325E5">
              <w:rPr>
                <w:rStyle w:val="FontStyle25"/>
                <w:sz w:val="30"/>
                <w:szCs w:val="30"/>
              </w:rPr>
              <w:t xml:space="preserve">Первоочередное предоставление бесплатной медицинской помощи </w:t>
            </w:r>
            <w:r>
              <w:rPr>
                <w:rStyle w:val="FontStyle25"/>
                <w:sz w:val="30"/>
                <w:szCs w:val="30"/>
              </w:rPr>
              <w:t xml:space="preserve">работникам - членам профсоюза </w:t>
            </w:r>
            <w:r w:rsidRPr="002325E5">
              <w:rPr>
                <w:rStyle w:val="FontStyle25"/>
                <w:sz w:val="30"/>
                <w:szCs w:val="30"/>
              </w:rPr>
              <w:t>в рамках государственных минимальных социальных станд</w:t>
            </w:r>
            <w:r>
              <w:rPr>
                <w:rStyle w:val="FontStyle25"/>
                <w:sz w:val="30"/>
                <w:szCs w:val="30"/>
              </w:rPr>
              <w:t>артов в области здравоохранения</w:t>
            </w:r>
          </w:p>
          <w:p w14:paraId="3A059057" w14:textId="0EA2ECB1" w:rsidR="00345999" w:rsidRPr="002325E5" w:rsidRDefault="00345999" w:rsidP="002325E5">
            <w:pPr>
              <w:ind w:firstLine="0"/>
              <w:rPr>
                <w:spacing w:val="-13"/>
                <w:szCs w:val="30"/>
              </w:rPr>
            </w:pPr>
          </w:p>
        </w:tc>
        <w:tc>
          <w:tcPr>
            <w:tcW w:w="2182" w:type="dxa"/>
          </w:tcPr>
          <w:p w14:paraId="027F31A6" w14:textId="77777777" w:rsidR="002325E5" w:rsidRDefault="002325E5" w:rsidP="00806BA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806BA3" w14:paraId="753FE417" w14:textId="77777777" w:rsidTr="00345999">
        <w:tc>
          <w:tcPr>
            <w:tcW w:w="704" w:type="dxa"/>
          </w:tcPr>
          <w:p w14:paraId="7A232E01" w14:textId="104BF119" w:rsidR="00806BA3" w:rsidRDefault="00345999" w:rsidP="00806BA3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lastRenderedPageBreak/>
              <w:t>12</w:t>
            </w:r>
            <w:r w:rsidR="00806BA3">
              <w:rPr>
                <w:szCs w:val="30"/>
              </w:rPr>
              <w:t>.</w:t>
            </w:r>
          </w:p>
        </w:tc>
        <w:tc>
          <w:tcPr>
            <w:tcW w:w="6793" w:type="dxa"/>
          </w:tcPr>
          <w:p w14:paraId="32A8DEF7" w14:textId="121A4AD4" w:rsidR="00806BA3" w:rsidRDefault="00806BA3" w:rsidP="00806BA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Оказание консультативной, юридической помощи: представление и зашита прав и интересов работников</w:t>
            </w:r>
            <w:r w:rsidR="000541E8">
              <w:rPr>
                <w:szCs w:val="30"/>
              </w:rPr>
              <w:t xml:space="preserve"> -членов профсоюза</w:t>
            </w:r>
            <w:r>
              <w:rPr>
                <w:szCs w:val="30"/>
              </w:rPr>
              <w:t xml:space="preserve"> </w:t>
            </w:r>
          </w:p>
        </w:tc>
        <w:tc>
          <w:tcPr>
            <w:tcW w:w="2182" w:type="dxa"/>
          </w:tcPr>
          <w:p w14:paraId="137E744A" w14:textId="77777777" w:rsidR="00806BA3" w:rsidRPr="00084767" w:rsidRDefault="00084767" w:rsidP="00806BA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  <w:r w:rsidRPr="000847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084767">
              <w:rPr>
                <w:sz w:val="24"/>
                <w:szCs w:val="24"/>
              </w:rPr>
              <w:t xml:space="preserve"> Закона Республики Беларусь </w:t>
            </w:r>
            <w:r>
              <w:rPr>
                <w:sz w:val="24"/>
                <w:szCs w:val="24"/>
              </w:rPr>
              <w:t>«О</w:t>
            </w:r>
            <w:r w:rsidRPr="00084767">
              <w:rPr>
                <w:sz w:val="24"/>
                <w:szCs w:val="24"/>
              </w:rPr>
              <w:t xml:space="preserve"> профессиональных союзах</w:t>
            </w:r>
          </w:p>
        </w:tc>
      </w:tr>
      <w:tr w:rsidR="00806BA3" w14:paraId="0E201426" w14:textId="77777777" w:rsidTr="00345999">
        <w:tc>
          <w:tcPr>
            <w:tcW w:w="704" w:type="dxa"/>
          </w:tcPr>
          <w:p w14:paraId="2F1E42D0" w14:textId="0FB11ECD" w:rsidR="00806BA3" w:rsidRDefault="00806BA3" w:rsidP="00806BA3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  <w:r w:rsidR="00345999">
              <w:rPr>
                <w:szCs w:val="30"/>
              </w:rPr>
              <w:t>3</w:t>
            </w:r>
            <w:r>
              <w:rPr>
                <w:szCs w:val="30"/>
              </w:rPr>
              <w:t>.</w:t>
            </w:r>
          </w:p>
        </w:tc>
        <w:tc>
          <w:tcPr>
            <w:tcW w:w="6793" w:type="dxa"/>
          </w:tcPr>
          <w:p w14:paraId="70FC8B5E" w14:textId="77777777" w:rsidR="00806BA3" w:rsidRDefault="00806BA3" w:rsidP="00806BA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 xml:space="preserve">Предоставление и защита прав и интересов </w:t>
            </w:r>
            <w:r w:rsidR="00345999">
              <w:rPr>
                <w:szCs w:val="30"/>
              </w:rPr>
              <w:t>работников – членов профсоюза</w:t>
            </w:r>
            <w:r>
              <w:rPr>
                <w:szCs w:val="30"/>
              </w:rPr>
              <w:t xml:space="preserve"> в государственных органах по вопросам социального обеспечения и социального страхования</w:t>
            </w:r>
          </w:p>
          <w:p w14:paraId="36F5F42A" w14:textId="3D5B41EA" w:rsidR="00345999" w:rsidRDefault="00345999" w:rsidP="00806BA3">
            <w:pPr>
              <w:ind w:firstLine="0"/>
              <w:rPr>
                <w:szCs w:val="30"/>
              </w:rPr>
            </w:pPr>
          </w:p>
        </w:tc>
        <w:tc>
          <w:tcPr>
            <w:tcW w:w="2182" w:type="dxa"/>
          </w:tcPr>
          <w:p w14:paraId="14A4B77E" w14:textId="77777777" w:rsidR="00806BA3" w:rsidRPr="00084767" w:rsidRDefault="00084767" w:rsidP="0008476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Статья</w:t>
            </w:r>
            <w:r w:rsidRPr="000847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17</w:t>
            </w:r>
            <w:r w:rsidRPr="00084767">
              <w:rPr>
                <w:sz w:val="24"/>
                <w:szCs w:val="24"/>
              </w:rPr>
              <w:t xml:space="preserve"> Закона Республики Беларусь</w:t>
            </w:r>
            <w:r>
              <w:rPr>
                <w:sz w:val="24"/>
                <w:szCs w:val="24"/>
              </w:rPr>
              <w:t xml:space="preserve"> «О</w:t>
            </w:r>
            <w:r w:rsidRPr="00084767">
              <w:rPr>
                <w:sz w:val="24"/>
                <w:szCs w:val="24"/>
              </w:rPr>
              <w:t xml:space="preserve"> профессиональных союзах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806BA3" w14:paraId="0FB9F202" w14:textId="77777777" w:rsidTr="00345999">
        <w:tc>
          <w:tcPr>
            <w:tcW w:w="704" w:type="dxa"/>
          </w:tcPr>
          <w:p w14:paraId="7FB1B231" w14:textId="6465B98F" w:rsidR="00806BA3" w:rsidRDefault="00806BA3" w:rsidP="00806BA3">
            <w:pPr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  <w:r w:rsidR="00345999">
              <w:rPr>
                <w:szCs w:val="30"/>
              </w:rPr>
              <w:t>4</w:t>
            </w:r>
            <w:r>
              <w:rPr>
                <w:szCs w:val="30"/>
              </w:rPr>
              <w:t>.</w:t>
            </w:r>
          </w:p>
        </w:tc>
        <w:tc>
          <w:tcPr>
            <w:tcW w:w="6793" w:type="dxa"/>
          </w:tcPr>
          <w:p w14:paraId="5F0E1170" w14:textId="77777777" w:rsidR="00806BA3" w:rsidRDefault="00806BA3" w:rsidP="00806BA3">
            <w:pPr>
              <w:ind w:firstLine="0"/>
              <w:rPr>
                <w:szCs w:val="30"/>
              </w:rPr>
            </w:pPr>
            <w:r>
              <w:rPr>
                <w:szCs w:val="30"/>
              </w:rPr>
              <w:t>Предоставление скидок на пользование услугами санаторно-курортных и оздоровительных организаций, находящихся в собственности (ведении) профсоюзов</w:t>
            </w:r>
          </w:p>
        </w:tc>
        <w:tc>
          <w:tcPr>
            <w:tcW w:w="2182" w:type="dxa"/>
          </w:tcPr>
          <w:p w14:paraId="39BFD778" w14:textId="77777777" w:rsidR="00806BA3" w:rsidRPr="00084767" w:rsidRDefault="00084767" w:rsidP="00806BA3">
            <w:pPr>
              <w:ind w:firstLine="0"/>
              <w:jc w:val="center"/>
              <w:rPr>
                <w:sz w:val="24"/>
                <w:szCs w:val="24"/>
              </w:rPr>
            </w:pPr>
            <w:r w:rsidRPr="00084767">
              <w:rPr>
                <w:sz w:val="24"/>
                <w:szCs w:val="24"/>
              </w:rPr>
              <w:t xml:space="preserve">Ч.2. статьи 18 Закона Республики Беларусь </w:t>
            </w:r>
            <w:r>
              <w:rPr>
                <w:sz w:val="24"/>
                <w:szCs w:val="24"/>
              </w:rPr>
              <w:t>«О</w:t>
            </w:r>
            <w:r w:rsidRPr="00084767">
              <w:rPr>
                <w:sz w:val="24"/>
                <w:szCs w:val="24"/>
              </w:rPr>
              <w:t xml:space="preserve"> профессиональных союзах</w:t>
            </w:r>
            <w:r>
              <w:rPr>
                <w:sz w:val="24"/>
                <w:szCs w:val="24"/>
              </w:rPr>
              <w:t>»</w:t>
            </w:r>
          </w:p>
        </w:tc>
      </w:tr>
    </w:tbl>
    <w:p w14:paraId="60736095" w14:textId="77777777" w:rsidR="00853439" w:rsidRDefault="00853439" w:rsidP="00853439">
      <w:pPr>
        <w:ind w:firstLine="0"/>
        <w:rPr>
          <w:szCs w:val="30"/>
        </w:rPr>
      </w:pPr>
    </w:p>
    <w:p w14:paraId="454D16CF" w14:textId="77777777" w:rsidR="00853439" w:rsidRDefault="00853439" w:rsidP="00853439">
      <w:pPr>
        <w:ind w:firstLine="0"/>
        <w:rPr>
          <w:szCs w:val="30"/>
        </w:rPr>
      </w:pPr>
    </w:p>
    <w:p w14:paraId="3970E582" w14:textId="77777777" w:rsidR="00853439" w:rsidRDefault="00853439" w:rsidP="00853439">
      <w:pPr>
        <w:ind w:firstLine="0"/>
        <w:rPr>
          <w:szCs w:val="30"/>
        </w:rPr>
      </w:pPr>
    </w:p>
    <w:p w14:paraId="3B216BB1" w14:textId="77777777" w:rsidR="00853439" w:rsidRDefault="00853439" w:rsidP="00853439">
      <w:pPr>
        <w:ind w:firstLine="0"/>
        <w:rPr>
          <w:szCs w:val="30"/>
        </w:rPr>
      </w:pPr>
    </w:p>
    <w:p w14:paraId="0C2D3960" w14:textId="77777777" w:rsidR="00853439" w:rsidRDefault="00853439" w:rsidP="00853439">
      <w:pPr>
        <w:ind w:firstLine="0"/>
        <w:rPr>
          <w:szCs w:val="30"/>
        </w:rPr>
      </w:pPr>
    </w:p>
    <w:p w14:paraId="3DFEC3B5" w14:textId="77777777" w:rsidR="00853439" w:rsidRDefault="00853439" w:rsidP="00853439">
      <w:pPr>
        <w:ind w:firstLine="0"/>
        <w:rPr>
          <w:szCs w:val="30"/>
        </w:rPr>
      </w:pPr>
    </w:p>
    <w:p w14:paraId="71A6DA8E" w14:textId="77777777" w:rsidR="00853439" w:rsidRDefault="00853439" w:rsidP="00853439">
      <w:pPr>
        <w:rPr>
          <w:szCs w:val="30"/>
        </w:rPr>
      </w:pPr>
    </w:p>
    <w:p w14:paraId="291B77B1" w14:textId="77777777" w:rsidR="00853439" w:rsidRDefault="00853439" w:rsidP="00853439">
      <w:pPr>
        <w:rPr>
          <w:szCs w:val="30"/>
        </w:rPr>
      </w:pPr>
    </w:p>
    <w:p w14:paraId="1DCB8FC1" w14:textId="77777777" w:rsidR="00853439" w:rsidRDefault="00853439" w:rsidP="00853439">
      <w:pPr>
        <w:rPr>
          <w:szCs w:val="30"/>
        </w:rPr>
      </w:pPr>
    </w:p>
    <w:p w14:paraId="25569969" w14:textId="77777777" w:rsidR="00853439" w:rsidRDefault="00853439" w:rsidP="00853439">
      <w:pPr>
        <w:rPr>
          <w:szCs w:val="30"/>
        </w:rPr>
      </w:pPr>
    </w:p>
    <w:p w14:paraId="064810C3" w14:textId="77777777" w:rsidR="00853439" w:rsidRDefault="00853439" w:rsidP="00853439">
      <w:pPr>
        <w:rPr>
          <w:szCs w:val="30"/>
        </w:rPr>
      </w:pPr>
    </w:p>
    <w:sectPr w:rsidR="00853439" w:rsidSect="00345999">
      <w:headerReference w:type="default" r:id="rId6"/>
      <w:pgSz w:w="12240" w:h="15840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3A79C" w14:textId="77777777" w:rsidR="00E7351A" w:rsidRDefault="00E7351A" w:rsidP="00345999">
      <w:r>
        <w:separator/>
      </w:r>
    </w:p>
  </w:endnote>
  <w:endnote w:type="continuationSeparator" w:id="0">
    <w:p w14:paraId="607BD4F1" w14:textId="77777777" w:rsidR="00E7351A" w:rsidRDefault="00E7351A" w:rsidP="00345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F298B" w14:textId="77777777" w:rsidR="00E7351A" w:rsidRDefault="00E7351A" w:rsidP="00345999">
      <w:r>
        <w:separator/>
      </w:r>
    </w:p>
  </w:footnote>
  <w:footnote w:type="continuationSeparator" w:id="0">
    <w:p w14:paraId="07FD50DF" w14:textId="77777777" w:rsidR="00E7351A" w:rsidRDefault="00E7351A" w:rsidP="00345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5064219"/>
      <w:docPartObj>
        <w:docPartGallery w:val="Page Numbers (Top of Page)"/>
        <w:docPartUnique/>
      </w:docPartObj>
    </w:sdtPr>
    <w:sdtContent>
      <w:p w14:paraId="116FED65" w14:textId="3FA809EF" w:rsidR="00345999" w:rsidRDefault="003459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9F7953" w14:textId="77777777" w:rsidR="00345999" w:rsidRDefault="003459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43D"/>
    <w:rsid w:val="000541E8"/>
    <w:rsid w:val="00080B5B"/>
    <w:rsid w:val="00084767"/>
    <w:rsid w:val="00127388"/>
    <w:rsid w:val="002325E5"/>
    <w:rsid w:val="002B6540"/>
    <w:rsid w:val="00345999"/>
    <w:rsid w:val="003A443D"/>
    <w:rsid w:val="007B4FBF"/>
    <w:rsid w:val="00806BA3"/>
    <w:rsid w:val="00853439"/>
    <w:rsid w:val="008B3D52"/>
    <w:rsid w:val="00AC33C9"/>
    <w:rsid w:val="00B32E47"/>
    <w:rsid w:val="00B545D2"/>
    <w:rsid w:val="00D65716"/>
    <w:rsid w:val="00DB39F1"/>
    <w:rsid w:val="00E7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99300"/>
  <w15:chartTrackingRefBased/>
  <w15:docId w15:val="{A936FDDE-E4CE-4169-BD2B-5564B9BF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43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rsid w:val="00B545D2"/>
    <w:rPr>
      <w:rFonts w:ascii="Times New Roman" w:hAnsi="Times New Roman" w:cs="Times New Roman" w:hint="default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3459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5999"/>
    <w:rPr>
      <w:rFonts w:ascii="Times New Roman" w:eastAsia="Times New Roman" w:hAnsi="Times New Roman" w:cs="Times New Roman"/>
      <w:snapToGrid w:val="0"/>
      <w:sz w:val="30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3459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5999"/>
    <w:rPr>
      <w:rFonts w:ascii="Times New Roman" w:eastAsia="Times New Roman" w:hAnsi="Times New Roman" w:cs="Times New Roman"/>
      <w:snapToGrid w:val="0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user2</cp:lastModifiedBy>
  <cp:revision>2</cp:revision>
  <cp:lastPrinted>2020-12-16T12:13:00Z</cp:lastPrinted>
  <dcterms:created xsi:type="dcterms:W3CDTF">2020-12-16T12:15:00Z</dcterms:created>
  <dcterms:modified xsi:type="dcterms:W3CDTF">2020-12-16T12:15:00Z</dcterms:modified>
</cp:coreProperties>
</file>